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F9C60" w14:textId="77777777" w:rsidR="00AE3F4C" w:rsidRPr="00250E61" w:rsidRDefault="00AE3F4C" w:rsidP="00AE3F4C">
      <w:pPr>
        <w:jc w:val="center"/>
        <w:rPr>
          <w:rFonts w:ascii="Times New Roman" w:eastAsia="Times New Roman" w:hAnsi="Times New Roman" w:cs="Times New Roman"/>
          <w:b/>
          <w:noProof/>
        </w:rPr>
      </w:pPr>
      <w:r w:rsidRPr="00250E61">
        <w:rPr>
          <w:rFonts w:ascii="Times New Roman" w:eastAsia="Times New Roman" w:hAnsi="Times New Roman" w:cs="Times New Roman"/>
          <w:b/>
          <w:noProof/>
        </w:rPr>
        <w:t>ÎMPUTERNICIRE SPECIALĂ</w:t>
      </w:r>
    </w:p>
    <w:p w14:paraId="6D5EE6EA" w14:textId="77777777" w:rsidR="00AE3F4C" w:rsidRPr="00250E61" w:rsidRDefault="00AE3F4C" w:rsidP="00AE3F4C">
      <w:pPr>
        <w:rPr>
          <w:rFonts w:ascii="Times New Roman" w:eastAsia="Times New Roman" w:hAnsi="Times New Roman" w:cs="Times New Roman"/>
          <w:noProof/>
        </w:rPr>
      </w:pPr>
    </w:p>
    <w:p w14:paraId="6CCD8941" w14:textId="2A7DAA8F" w:rsidR="00AE3F4C" w:rsidRPr="00250E61" w:rsidRDefault="00AE3F4C" w:rsidP="00B407E7">
      <w:pPr>
        <w:ind w:left="-284" w:right="-299"/>
        <w:jc w:val="both"/>
        <w:rPr>
          <w:rFonts w:ascii="Times New Roman" w:eastAsia="Times New Roman" w:hAnsi="Times New Roman" w:cs="Times New Roman"/>
          <w:noProof/>
        </w:rPr>
      </w:pPr>
      <w:r w:rsidRPr="00250E61">
        <w:rPr>
          <w:rFonts w:ascii="Times New Roman" w:eastAsia="Times New Roman" w:hAnsi="Times New Roman" w:cs="Times New Roman"/>
          <w:noProof/>
        </w:rPr>
        <w:t>DATA:</w:t>
      </w:r>
      <w:r w:rsidR="0072669B" w:rsidRPr="00250E61">
        <w:rPr>
          <w:rFonts w:ascii="Times New Roman" w:eastAsia="Times New Roman" w:hAnsi="Times New Roman" w:cs="Times New Roman"/>
          <w:noProof/>
        </w:rPr>
        <w:t xml:space="preserve"> </w:t>
      </w:r>
      <w:r w:rsidR="00DE2658" w:rsidRPr="00250E61">
        <w:rPr>
          <w:rFonts w:ascii="Times New Roman" w:eastAsia="Times New Roman" w:hAnsi="Times New Roman" w:cs="Times New Roman"/>
          <w:noProof/>
        </w:rPr>
        <w:t>(</w:t>
      </w:r>
      <w:r w:rsidR="00DE2658" w:rsidRPr="00250E61">
        <w:rPr>
          <w:rFonts w:ascii="Times New Roman" w:eastAsia="Times New Roman" w:hAnsi="Times New Roman" w:cs="Times New Roman"/>
          <w:noProof/>
          <w:highlight w:val="yellow"/>
        </w:rPr>
        <w:t>...</w:t>
      </w:r>
      <w:r w:rsidR="00DE2658" w:rsidRPr="00250E61">
        <w:rPr>
          <w:rFonts w:ascii="Times New Roman" w:eastAsia="Times New Roman" w:hAnsi="Times New Roman" w:cs="Times New Roman"/>
          <w:noProof/>
        </w:rPr>
        <w:t>)</w:t>
      </w:r>
    </w:p>
    <w:p w14:paraId="1FCA8EF7" w14:textId="77777777" w:rsidR="00AE3F4C" w:rsidRPr="00250E61" w:rsidRDefault="00AE3F4C" w:rsidP="00AE3F4C">
      <w:pPr>
        <w:rPr>
          <w:rFonts w:ascii="Times New Roman" w:eastAsia="Times New Roman" w:hAnsi="Times New Roman" w:cs="Times New Roman"/>
          <w:noProof/>
        </w:rPr>
      </w:pPr>
    </w:p>
    <w:p w14:paraId="22B86AA3" w14:textId="453ED6C9" w:rsidR="00AE3F4C" w:rsidRPr="00DF7AED" w:rsidRDefault="00DE2658" w:rsidP="00957C27">
      <w:pPr>
        <w:ind w:left="-284" w:right="-299"/>
        <w:jc w:val="both"/>
        <w:rPr>
          <w:rFonts w:ascii="Times New Roman" w:eastAsia="Times New Roman" w:hAnsi="Times New Roman" w:cs="Times New Roman"/>
          <w:b/>
          <w:noProof/>
        </w:rPr>
      </w:pPr>
      <w:bookmarkStart w:id="0" w:name="_Hlk522695396"/>
      <w:r w:rsidRPr="00250E61">
        <w:rPr>
          <w:rFonts w:ascii="Times New Roman" w:eastAsia="Times New Roman" w:hAnsi="Times New Roman" w:cs="Times New Roman"/>
          <w:bCs/>
          <w:noProof/>
        </w:rPr>
        <w:t>Subscrisa/Numitul</w:t>
      </w:r>
      <w:r w:rsidRPr="00250E61">
        <w:rPr>
          <w:rFonts w:ascii="Times New Roman" w:eastAsia="Times New Roman" w:hAnsi="Times New Roman" w:cs="Times New Roman"/>
          <w:b/>
          <w:noProof/>
        </w:rPr>
        <w:t xml:space="preserve"> 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 cu sediul</w:t>
      </w:r>
      <w:r w:rsidR="00DF7AED">
        <w:rPr>
          <w:rFonts w:ascii="Times New Roman" w:eastAsia="Times New Roman" w:hAnsi="Times New Roman" w:cs="Times New Roman"/>
          <w:noProof/>
        </w:rPr>
        <w:t xml:space="preserve"> / domiciliul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 în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, înmatriculată la Oficiul Registrului Comerțului nr.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, CUI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, </w:t>
      </w:r>
      <w:r w:rsidR="002F0975" w:rsidRPr="00D3197D">
        <w:rPr>
          <w:rFonts w:ascii="Times New Roman" w:eastAsia="Times New Roman" w:hAnsi="Times New Roman" w:cs="Times New Roman"/>
          <w:b/>
          <w:noProof/>
        </w:rPr>
        <w:t>deținătoare la data de</w:t>
      </w:r>
      <w:r w:rsidR="00D3197D">
        <w:rPr>
          <w:rFonts w:ascii="Times New Roman" w:eastAsia="Times New Roman" w:hAnsi="Times New Roman" w:cs="Times New Roman"/>
          <w:b/>
          <w:noProof/>
        </w:rPr>
        <w:t xml:space="preserve"> referinta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 </w:t>
      </w:r>
      <w:r w:rsidR="00AB078A">
        <w:rPr>
          <w:rFonts w:ascii="Times New Roman" w:eastAsia="Times New Roman" w:hAnsi="Times New Roman" w:cs="Times New Roman"/>
          <w:b/>
          <w:noProof/>
        </w:rPr>
        <w:t>15.05.2026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 a unui număr de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 xml:space="preserve">) 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acțiuni nominative din totalul de </w:t>
      </w:r>
      <w:r w:rsidR="00DF7AED" w:rsidRPr="00DF7AED">
        <w:rPr>
          <w:rFonts w:ascii="Times New Roman" w:eastAsia="Times New Roman" w:hAnsi="Times New Roman" w:cs="Times New Roman"/>
          <w:bCs/>
          <w:noProof/>
        </w:rPr>
        <w:t>2</w:t>
      </w:r>
      <w:r w:rsidR="00DF7AED">
        <w:rPr>
          <w:rFonts w:ascii="Times New Roman" w:eastAsia="Times New Roman" w:hAnsi="Times New Roman" w:cs="Times New Roman"/>
          <w:bCs/>
          <w:noProof/>
        </w:rPr>
        <w:t>.</w:t>
      </w:r>
      <w:r w:rsidR="00DF7AED" w:rsidRPr="00DF7AED">
        <w:rPr>
          <w:rFonts w:ascii="Times New Roman" w:eastAsia="Times New Roman" w:hAnsi="Times New Roman" w:cs="Times New Roman"/>
          <w:bCs/>
          <w:noProof/>
        </w:rPr>
        <w:t>105</w:t>
      </w:r>
      <w:r w:rsidR="00DF7AED">
        <w:rPr>
          <w:rFonts w:ascii="Times New Roman" w:eastAsia="Times New Roman" w:hAnsi="Times New Roman" w:cs="Times New Roman"/>
          <w:bCs/>
          <w:noProof/>
        </w:rPr>
        <w:t>.</w:t>
      </w:r>
      <w:r w:rsidR="00DF7AED" w:rsidRPr="00DF7AED">
        <w:rPr>
          <w:rFonts w:ascii="Times New Roman" w:eastAsia="Times New Roman" w:hAnsi="Times New Roman" w:cs="Times New Roman"/>
          <w:bCs/>
          <w:noProof/>
        </w:rPr>
        <w:t>179</w:t>
      </w:r>
      <w:r w:rsidR="00DF7AED">
        <w:rPr>
          <w:rFonts w:ascii="Times New Roman" w:eastAsia="Times New Roman" w:hAnsi="Times New Roman" w:cs="Times New Roman"/>
          <w:bCs/>
          <w:noProof/>
        </w:rPr>
        <w:t xml:space="preserve"> </w:t>
      </w:r>
      <w:r w:rsidR="000F37D2" w:rsidRPr="00250E61">
        <w:rPr>
          <w:rFonts w:ascii="Times New Roman" w:eastAsia="Times New Roman" w:hAnsi="Times New Roman" w:cs="Times New Roman"/>
          <w:noProof/>
        </w:rPr>
        <w:t>acțiuni emise de către s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ocietatea </w:t>
      </w:r>
      <w:r w:rsidRPr="00250E61">
        <w:rPr>
          <w:rFonts w:ascii="Times New Roman" w:eastAsia="Times New Roman" w:hAnsi="Times New Roman" w:cs="Times New Roman"/>
          <w:b/>
          <w:noProof/>
        </w:rPr>
        <w:t>IASITEX</w:t>
      </w:r>
      <w:r w:rsidR="002F0975" w:rsidRPr="00250E61">
        <w:rPr>
          <w:rFonts w:ascii="Times New Roman" w:eastAsia="Times New Roman" w:hAnsi="Times New Roman" w:cs="Times New Roman"/>
          <w:b/>
          <w:noProof/>
        </w:rPr>
        <w:t xml:space="preserve"> S.A.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, cu sediul social în </w:t>
      </w:r>
      <w:r w:rsidRPr="00250E61">
        <w:rPr>
          <w:rFonts w:ascii="Times New Roman" w:eastAsia="Times New Roman" w:hAnsi="Times New Roman" w:cs="Times New Roman"/>
          <w:noProof/>
        </w:rPr>
        <w:t>București, Bd. Ficusului nr. 44 corp A, etaj 2, camera 17, sector 1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, înregistrată la Oficiul Registrului Comerțului de pe lângă Tribunalul </w:t>
      </w:r>
      <w:r w:rsidRPr="00250E61">
        <w:rPr>
          <w:rFonts w:ascii="Times New Roman" w:eastAsia="Times New Roman" w:hAnsi="Times New Roman" w:cs="Times New Roman"/>
          <w:noProof/>
        </w:rPr>
        <w:t>București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 sub nr. </w:t>
      </w:r>
      <w:r w:rsidRPr="00250E61">
        <w:rPr>
          <w:rFonts w:ascii="Times New Roman" w:eastAsia="Times New Roman" w:hAnsi="Times New Roman" w:cs="Times New Roman"/>
          <w:noProof/>
        </w:rPr>
        <w:t>J40/5956/2020</w:t>
      </w:r>
      <w:r w:rsidR="002F0975" w:rsidRPr="00250E61">
        <w:rPr>
          <w:rFonts w:ascii="Times New Roman" w:eastAsia="Times New Roman" w:hAnsi="Times New Roman" w:cs="Times New Roman"/>
          <w:noProof/>
        </w:rPr>
        <w:t>, cod unic de inregistrare</w:t>
      </w:r>
      <w:r w:rsidR="00250E61" w:rsidRPr="00250E61">
        <w:rPr>
          <w:rFonts w:ascii="Times New Roman" w:eastAsia="Times New Roman" w:hAnsi="Times New Roman" w:cs="Times New Roman"/>
          <w:noProof/>
        </w:rPr>
        <w:t xml:space="preserve"> RO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 </w:t>
      </w:r>
      <w:r w:rsidRPr="00250E61">
        <w:rPr>
          <w:rFonts w:ascii="Times New Roman" w:eastAsia="Times New Roman" w:hAnsi="Times New Roman" w:cs="Times New Roman"/>
          <w:noProof/>
        </w:rPr>
        <w:t>1957058</w:t>
      </w:r>
      <w:r w:rsidR="00DC5248">
        <w:rPr>
          <w:rFonts w:ascii="Times New Roman" w:eastAsia="Times New Roman" w:hAnsi="Times New Roman" w:cs="Times New Roman"/>
          <w:noProof/>
        </w:rPr>
        <w:t>, reprezentâ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nd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2F0975" w:rsidRPr="00250E61">
        <w:rPr>
          <w:rFonts w:ascii="Times New Roman" w:eastAsia="Times New Roman" w:hAnsi="Times New Roman" w:cs="Times New Roman"/>
          <w:noProof/>
        </w:rPr>
        <w:t>% din capitalul social</w:t>
      </w:r>
      <w:r w:rsidR="00AE3F4C" w:rsidRPr="00250E61">
        <w:rPr>
          <w:rFonts w:ascii="Times New Roman" w:eastAsia="Times New Roman" w:hAnsi="Times New Roman" w:cs="Times New Roman"/>
          <w:noProof/>
        </w:rPr>
        <w:t>, prin prezenta</w:t>
      </w:r>
      <w:r w:rsidR="00EF4EFF" w:rsidRPr="00250E61">
        <w:rPr>
          <w:rFonts w:ascii="Times New Roman" w:eastAsia="Times New Roman" w:hAnsi="Times New Roman" w:cs="Times New Roman"/>
          <w:noProof/>
        </w:rPr>
        <w:t xml:space="preserve"> î</w:t>
      </w:r>
      <w:r w:rsidR="00AE3F4C" w:rsidRPr="00250E61">
        <w:rPr>
          <w:rFonts w:ascii="Times New Roman" w:eastAsia="Times New Roman" w:hAnsi="Times New Roman" w:cs="Times New Roman"/>
          <w:noProof/>
        </w:rPr>
        <w:t xml:space="preserve">mputernicesc pe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cetățean român, născut la data de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în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cu domiciliul în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identificat cu CI, seria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nr.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eliberată de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la data de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valabilă până la data de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 xml:space="preserve">, CNP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>)</w:t>
      </w:r>
      <w:r w:rsidR="000F37D2" w:rsidRPr="00250E61">
        <w:rPr>
          <w:rFonts w:ascii="Times New Roman" w:eastAsia="Times New Roman" w:hAnsi="Times New Roman" w:cs="Times New Roman"/>
          <w:noProof/>
        </w:rPr>
        <w:t>,</w:t>
      </w:r>
      <w:r w:rsidR="002F0975" w:rsidRPr="00250E61">
        <w:rPr>
          <w:rFonts w:ascii="Times New Roman" w:eastAsia="Times New Roman" w:hAnsi="Times New Roman" w:cs="Times New Roman"/>
          <w:b/>
          <w:noProof/>
        </w:rPr>
        <w:t xml:space="preserve"> </w:t>
      </w:r>
      <w:r w:rsidR="002F0975" w:rsidRPr="00250E61">
        <w:rPr>
          <w:rFonts w:ascii="Times New Roman" w:eastAsia="Times New Roman" w:hAnsi="Times New Roman" w:cs="Times New Roman"/>
          <w:noProof/>
        </w:rPr>
        <w:t xml:space="preserve">având calitatea de </w:t>
      </w:r>
      <w:r w:rsidRPr="00250E61">
        <w:rPr>
          <w:rFonts w:ascii="Times New Roman" w:eastAsia="Times New Roman" w:hAnsi="Times New Roman" w:cs="Times New Roman"/>
          <w:b/>
          <w:noProof/>
        </w:rPr>
        <w:t>(</w:t>
      </w:r>
      <w:r w:rsidRPr="00250E61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250E61">
        <w:rPr>
          <w:rFonts w:ascii="Times New Roman" w:eastAsia="Times New Roman" w:hAnsi="Times New Roman" w:cs="Times New Roman"/>
          <w:b/>
          <w:noProof/>
        </w:rPr>
        <w:t xml:space="preserve">), 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>s</w:t>
      </w:r>
      <w:r w:rsidR="00EF4EFF" w:rsidRPr="00DF7AED">
        <w:rPr>
          <w:rFonts w:ascii="Times New Roman" w:eastAsia="Times New Roman" w:hAnsi="Times New Roman" w:cs="Times New Roman"/>
          <w:b/>
          <w:noProof/>
        </w:rPr>
        <w:t>ă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 xml:space="preserve"> </w:t>
      </w:r>
      <w:r w:rsidR="00DF7AED" w:rsidRPr="00DF7AED">
        <w:rPr>
          <w:rFonts w:ascii="Times New Roman" w:eastAsia="Times New Roman" w:hAnsi="Times New Roman" w:cs="Times New Roman"/>
          <w:b/>
          <w:noProof/>
        </w:rPr>
        <w:t xml:space="preserve">ne /mă 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>reprezinte l</w:t>
      </w:r>
      <w:r w:rsidR="00DF7AED">
        <w:rPr>
          <w:rFonts w:ascii="Times New Roman" w:eastAsia="Times New Roman" w:hAnsi="Times New Roman" w:cs="Times New Roman"/>
          <w:b/>
          <w:noProof/>
        </w:rPr>
        <w:t>a Adunarea Generală</w:t>
      </w:r>
      <w:r w:rsidR="00C04D89" w:rsidRPr="00DF7AED">
        <w:rPr>
          <w:rFonts w:ascii="Times New Roman" w:eastAsia="Times New Roman" w:hAnsi="Times New Roman" w:cs="Times New Roman"/>
          <w:b/>
          <w:noProof/>
        </w:rPr>
        <w:t xml:space="preserve"> O</w:t>
      </w:r>
      <w:r w:rsidR="00DF7AED">
        <w:rPr>
          <w:rFonts w:ascii="Times New Roman" w:eastAsia="Times New Roman" w:hAnsi="Times New Roman" w:cs="Times New Roman"/>
          <w:b/>
          <w:noProof/>
        </w:rPr>
        <w:t>rdinară</w:t>
      </w:r>
      <w:r w:rsidR="0072669B" w:rsidRPr="00DF7AED">
        <w:rPr>
          <w:rFonts w:ascii="Times New Roman" w:eastAsia="Times New Roman" w:hAnsi="Times New Roman" w:cs="Times New Roman"/>
          <w:b/>
          <w:noProof/>
        </w:rPr>
        <w:t xml:space="preserve"> 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 xml:space="preserve">a Actionarilor </w:t>
      </w:r>
      <w:r w:rsidR="00DF7AED" w:rsidRPr="00DF7AED">
        <w:rPr>
          <w:rFonts w:ascii="Times New Roman" w:eastAsia="Times New Roman" w:hAnsi="Times New Roman" w:cs="Times New Roman"/>
          <w:b/>
          <w:noProof/>
        </w:rPr>
        <w:t>societății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DF7AED">
        <w:rPr>
          <w:rFonts w:ascii="Times New Roman" w:eastAsia="Times New Roman" w:hAnsi="Times New Roman" w:cs="Times New Roman"/>
          <w:b/>
          <w:noProof/>
        </w:rPr>
        <w:t>IASITEX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 xml:space="preserve"> S.A. care va avea loc in data de </w:t>
      </w:r>
      <w:r w:rsidR="00AB078A">
        <w:rPr>
          <w:rFonts w:ascii="Times New Roman" w:eastAsia="Times New Roman" w:hAnsi="Times New Roman" w:cs="Times New Roman"/>
          <w:b/>
          <w:noProof/>
        </w:rPr>
        <w:t>28.05.2026</w:t>
      </w:r>
      <w:r w:rsidR="00612CD7" w:rsidRPr="00DF7AED">
        <w:rPr>
          <w:rFonts w:ascii="Times New Roman" w:eastAsia="Times New Roman" w:hAnsi="Times New Roman" w:cs="Times New Roman"/>
          <w:b/>
          <w:noProof/>
        </w:rPr>
        <w:t>, ora 1</w:t>
      </w:r>
      <w:r w:rsidR="00AB078A">
        <w:rPr>
          <w:rFonts w:ascii="Times New Roman" w:eastAsia="Times New Roman" w:hAnsi="Times New Roman" w:cs="Times New Roman"/>
          <w:b/>
          <w:noProof/>
        </w:rPr>
        <w:t>2</w:t>
      </w:r>
      <w:r w:rsidRPr="00DF7AED">
        <w:rPr>
          <w:rFonts w:ascii="Times New Roman" w:eastAsia="Times New Roman" w:hAnsi="Times New Roman" w:cs="Times New Roman"/>
          <w:b/>
          <w:noProof/>
        </w:rPr>
        <w:t>:00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 xml:space="preserve">, la sediul societatii </w:t>
      </w:r>
      <w:r w:rsidRPr="00DF7AED">
        <w:rPr>
          <w:rFonts w:ascii="Times New Roman" w:eastAsia="Times New Roman" w:hAnsi="Times New Roman" w:cs="Times New Roman"/>
          <w:b/>
          <w:noProof/>
        </w:rPr>
        <w:t>Iasitex</w:t>
      </w:r>
      <w:r w:rsidR="00AE3F4C" w:rsidRPr="00DF7AED">
        <w:rPr>
          <w:rFonts w:ascii="Times New Roman" w:eastAsia="Times New Roman" w:hAnsi="Times New Roman" w:cs="Times New Roman"/>
          <w:b/>
          <w:noProof/>
        </w:rPr>
        <w:t xml:space="preserve"> S.A.</w:t>
      </w:r>
      <w:r w:rsidR="002F4285">
        <w:rPr>
          <w:rFonts w:ascii="Times New Roman" w:eastAsia="Times New Roman" w:hAnsi="Times New Roman" w:cs="Times New Roman"/>
          <w:b/>
          <w:noProof/>
        </w:rPr>
        <w:t xml:space="preserve"> </w:t>
      </w:r>
    </w:p>
    <w:p w14:paraId="4ADBBC94" w14:textId="17A480D6" w:rsidR="00AE3F4C" w:rsidRPr="00250E61" w:rsidRDefault="00250E61" w:rsidP="00AE3F4C">
      <w:pPr>
        <w:rPr>
          <w:rFonts w:ascii="Times New Roman" w:eastAsia="Times New Roman" w:hAnsi="Times New Roman" w:cs="Times New Roman"/>
          <w:b/>
          <w:noProof/>
        </w:rPr>
      </w:pPr>
      <w:r w:rsidRPr="00250E61">
        <w:rPr>
          <w:rFonts w:ascii="Times New Roman" w:eastAsia="Times New Roman" w:hAnsi="Times New Roman" w:cs="Times New Roman"/>
          <w:b/>
          <w:noProof/>
        </w:rPr>
        <w:t>Reprezentantul nostru in A.G.O</w:t>
      </w:r>
      <w:r w:rsidR="00AE3F4C" w:rsidRPr="00250E61">
        <w:rPr>
          <w:rFonts w:ascii="Times New Roman" w:eastAsia="Times New Roman" w:hAnsi="Times New Roman" w:cs="Times New Roman"/>
          <w:b/>
          <w:noProof/>
        </w:rPr>
        <w:t>.A. va vota astfel:</w:t>
      </w:r>
    </w:p>
    <w:p w14:paraId="16C2C94B" w14:textId="670DB660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Prezentarea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raportului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auditorului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extern cu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situațiile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Societății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</w:p>
    <w:p w14:paraId="141A6548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49B107C7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Prezentarea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situațiilor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anuale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auditate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Societății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</w:p>
    <w:p w14:paraId="53AC3DEB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27844CB7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Prezentarea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raportului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gestiune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Administrație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Societății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Iasitex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exercițiul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</w:p>
    <w:p w14:paraId="11D03425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197FBFC8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raportului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anual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</w:p>
    <w:p w14:paraId="7B6D25C3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54ED1114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modului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repartizare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profitului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obținut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2025, conform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repartizării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propuse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situațiile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</w:p>
    <w:p w14:paraId="254E9E21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25B519AA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descărcării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gestiune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Administrație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activitatea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desfășurată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</w:p>
    <w:p w14:paraId="54152E3B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2FA649BA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Prezentarea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Bugetului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Venituri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Cheltuieli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2026. </w:t>
      </w:r>
    </w:p>
    <w:p w14:paraId="4B9B69E5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19673C8A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8.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Prezentarea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Programului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investiții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2026. </w:t>
      </w:r>
    </w:p>
    <w:p w14:paraId="243A5594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288A370D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Prezentarea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supunerea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votului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consultativ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Adunării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Generale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Acționarilor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Raportului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Remunerare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conducerii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societății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2025, conform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107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(6) </w:t>
      </w:r>
      <w:proofErr w:type="gram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din</w:t>
      </w:r>
      <w:proofErr w:type="gram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Legea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24/2017. </w:t>
      </w:r>
    </w:p>
    <w:p w14:paraId="6CF1CB01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596EBB0C" w14:textId="77777777" w:rsidR="00AB078A" w:rsidRPr="00AB078A" w:rsidRDefault="00AB078A" w:rsidP="00AB078A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datei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23.06.2026, ca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înregistrare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adică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identificare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acționarilor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asupra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cărora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răsfrâng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efectele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hotărârii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adunării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generale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acționarilor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dispozițiile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Regulamentului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5/2018. </w:t>
      </w:r>
    </w:p>
    <w:p w14:paraId="1305E711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080AA696" w14:textId="77777777" w:rsidR="00AB078A" w:rsidRDefault="00AB078A" w:rsidP="00AB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" w:name="_GoBack"/>
      <w:bookmarkEnd w:id="1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datei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22.06.2026, ca data “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ex date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adică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anterioara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datei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înregistrare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instrumentele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financiare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obiect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hotărârilor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organelor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societare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tranzacționează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fără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drepturile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deriva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hotărâre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Regulamentul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5/2018. </w:t>
      </w:r>
    </w:p>
    <w:p w14:paraId="7CA2CFF0" w14:textId="77777777" w:rsidR="00AB078A" w:rsidRPr="00A10872" w:rsidRDefault="00AB078A" w:rsidP="00AB078A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1BA57933" w14:textId="77777777" w:rsidR="00AB078A" w:rsidRPr="00AB078A" w:rsidRDefault="00AB078A" w:rsidP="00AB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>Imputernicirea</w:t>
      </w:r>
      <w:proofErr w:type="spellEnd"/>
      <w:r w:rsidRPr="00AB07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</w:t>
      </w:r>
      <w:r w:rsidRPr="00AB078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nei. Kalamar Florentina-Sînziana pentru a actiona pe seama Societății, în vederea îndeplinirii tuturor formalităților necesare de aducere la îndeplinire a hotărârilor adoptate, redactarea și semnarea tuturor documentelor, precum și pentru înregistrarea la Oficiul Registrului Comerțului și publicarea la autoritățile competente a hotărârii adunării generale a acționarilor.</w:t>
      </w:r>
    </w:p>
    <w:p w14:paraId="5CFAD81E" w14:textId="1DC96C26" w:rsidR="002F4285" w:rsidRPr="00A10872" w:rsidRDefault="002F4285" w:rsidP="00A10872">
      <w:pPr>
        <w:pStyle w:val="ListParagraph"/>
        <w:spacing w:line="240" w:lineRule="auto"/>
        <w:ind w:left="851"/>
        <w:jc w:val="both"/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</w:pPr>
      <w:r w:rsidRPr="00A10872">
        <w:rPr>
          <w:rFonts w:ascii="Times New Roman" w:eastAsia="Times New Roman" w:hAnsi="Times New Roman"/>
          <w:b/>
          <w:bCs/>
          <w:noProof/>
          <w:color w:val="000000"/>
          <w:lang w:val="es-AR" w:eastAsia="en-GB"/>
        </w:rPr>
        <w:t>VOT____________________</w:t>
      </w:r>
    </w:p>
    <w:p w14:paraId="29699406" w14:textId="77777777" w:rsidR="00A10872" w:rsidRDefault="00A10872" w:rsidP="00AE3F4C">
      <w:pPr>
        <w:rPr>
          <w:rFonts w:ascii="Times New Roman" w:hAnsi="Times New Roman"/>
          <w:bCs/>
          <w:noProof/>
        </w:rPr>
      </w:pPr>
    </w:p>
    <w:p w14:paraId="2C28D983" w14:textId="3F538FCD" w:rsidR="00DF7AED" w:rsidRPr="006268F7" w:rsidRDefault="00DF7AED" w:rsidP="00AE3F4C">
      <w:pPr>
        <w:rPr>
          <w:rFonts w:ascii="Times New Roman" w:eastAsia="Times New Roman" w:hAnsi="Times New Roman" w:cs="Times New Roman"/>
          <w:noProof/>
        </w:rPr>
      </w:pPr>
      <w:r w:rsidRPr="00DF7AED">
        <w:rPr>
          <w:rFonts w:ascii="Times New Roman" w:eastAsia="Times New Roman" w:hAnsi="Times New Roman" w:cs="Times New Roman"/>
          <w:noProof/>
        </w:rPr>
        <w:t>Nota: se poate vota: “pentru’, “impotriva”, abtinere”.</w:t>
      </w:r>
    </w:p>
    <w:p w14:paraId="5142CD81" w14:textId="32B38602" w:rsidR="00AE3F4C" w:rsidRPr="00083ECD" w:rsidRDefault="00AE3F4C" w:rsidP="00AE3F4C">
      <w:pPr>
        <w:rPr>
          <w:rFonts w:ascii="Times New Roman" w:eastAsia="Times New Roman" w:hAnsi="Times New Roman" w:cs="Times New Roman"/>
          <w:b/>
          <w:noProof/>
        </w:rPr>
      </w:pPr>
      <w:r w:rsidRPr="00083ECD">
        <w:rPr>
          <w:rFonts w:ascii="Times New Roman" w:eastAsia="Times New Roman" w:hAnsi="Times New Roman" w:cs="Times New Roman"/>
          <w:b/>
          <w:noProof/>
        </w:rPr>
        <w:t>ACTIONAR,</w:t>
      </w:r>
    </w:p>
    <w:p w14:paraId="0AD29D37" w14:textId="048F031E" w:rsidR="00AE3F4C" w:rsidRPr="00083ECD" w:rsidRDefault="00DE2658" w:rsidP="00AE3F4C">
      <w:pPr>
        <w:rPr>
          <w:rFonts w:ascii="Times New Roman" w:eastAsia="Times New Roman" w:hAnsi="Times New Roman" w:cs="Times New Roman"/>
          <w:b/>
          <w:noProof/>
        </w:rPr>
      </w:pPr>
      <w:r w:rsidRPr="00083ECD">
        <w:rPr>
          <w:rFonts w:ascii="Times New Roman" w:eastAsia="Times New Roman" w:hAnsi="Times New Roman" w:cs="Times New Roman"/>
          <w:b/>
          <w:noProof/>
        </w:rPr>
        <w:t>(</w:t>
      </w:r>
      <w:r w:rsidRPr="00083ECD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Pr="00083ECD">
        <w:rPr>
          <w:rFonts w:ascii="Times New Roman" w:eastAsia="Times New Roman" w:hAnsi="Times New Roman" w:cs="Times New Roman"/>
          <w:b/>
          <w:noProof/>
        </w:rPr>
        <w:t>)</w:t>
      </w:r>
    </w:p>
    <w:p w14:paraId="1556396C" w14:textId="17023C31" w:rsidR="00D75788" w:rsidRPr="00083ECD" w:rsidRDefault="00CA0374" w:rsidP="00AE3F4C">
      <w:pPr>
        <w:rPr>
          <w:rFonts w:ascii="Times New Roman" w:eastAsia="Times New Roman" w:hAnsi="Times New Roman" w:cs="Times New Roman"/>
          <w:noProof/>
        </w:rPr>
      </w:pPr>
      <w:r w:rsidRPr="00083ECD">
        <w:rPr>
          <w:rFonts w:ascii="Times New Roman" w:eastAsia="Times New Roman" w:hAnsi="Times New Roman" w:cs="Times New Roman"/>
          <w:b/>
          <w:noProof/>
        </w:rPr>
        <w:t xml:space="preserve">prin </w:t>
      </w:r>
      <w:r w:rsidR="00DE2658" w:rsidRPr="00083ECD">
        <w:rPr>
          <w:rFonts w:ascii="Times New Roman" w:eastAsia="Times New Roman" w:hAnsi="Times New Roman" w:cs="Times New Roman"/>
          <w:b/>
          <w:noProof/>
        </w:rPr>
        <w:t>(</w:t>
      </w:r>
      <w:r w:rsidR="00DE2658" w:rsidRPr="00083ECD">
        <w:rPr>
          <w:rFonts w:ascii="Times New Roman" w:eastAsia="Times New Roman" w:hAnsi="Times New Roman" w:cs="Times New Roman"/>
          <w:b/>
          <w:noProof/>
          <w:highlight w:val="yellow"/>
        </w:rPr>
        <w:t>...</w:t>
      </w:r>
      <w:r w:rsidR="00DE2658" w:rsidRPr="00083ECD">
        <w:rPr>
          <w:rFonts w:ascii="Times New Roman" w:eastAsia="Times New Roman" w:hAnsi="Times New Roman" w:cs="Times New Roman"/>
          <w:b/>
          <w:noProof/>
        </w:rPr>
        <w:t>)</w:t>
      </w:r>
      <w:bookmarkEnd w:id="0"/>
    </w:p>
    <w:sectPr w:rsidR="00D75788" w:rsidRPr="00083E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D4788" w14:textId="77777777" w:rsidR="00930846" w:rsidRDefault="00930846" w:rsidP="00631523">
      <w:pPr>
        <w:spacing w:after="0" w:line="240" w:lineRule="auto"/>
      </w:pPr>
      <w:r>
        <w:separator/>
      </w:r>
    </w:p>
  </w:endnote>
  <w:endnote w:type="continuationSeparator" w:id="0">
    <w:p w14:paraId="10988753" w14:textId="77777777" w:rsidR="00930846" w:rsidRDefault="00930846" w:rsidP="0063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ccato222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203EB" w14:textId="77777777" w:rsidR="00930846" w:rsidRDefault="00930846" w:rsidP="00631523">
      <w:pPr>
        <w:spacing w:after="0" w:line="240" w:lineRule="auto"/>
      </w:pPr>
      <w:r>
        <w:separator/>
      </w:r>
    </w:p>
  </w:footnote>
  <w:footnote w:type="continuationSeparator" w:id="0">
    <w:p w14:paraId="30D163C9" w14:textId="77777777" w:rsidR="00930846" w:rsidRDefault="00930846" w:rsidP="0063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E1DC" w14:textId="77777777" w:rsidR="008D3550" w:rsidRDefault="008D3550" w:rsidP="008D3550">
    <w:pPr>
      <w:pBdr>
        <w:bottom w:val="single" w:sz="6" w:space="1" w:color="auto"/>
      </w:pBdr>
      <w:spacing w:after="0"/>
      <w:rPr>
        <w:rFonts w:cs="Calibri"/>
      </w:rPr>
    </w:pPr>
    <w:r>
      <w:rPr>
        <w:rFonts w:ascii="Staccato222 BT" w:hAnsi="Staccato222 BT" w:cs="Calibri"/>
        <w:noProof/>
        <w:sz w:val="7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C0E604" wp14:editId="07450977">
              <wp:simplePos x="0" y="0"/>
              <wp:positionH relativeFrom="column">
                <wp:posOffset>5437505</wp:posOffset>
              </wp:positionH>
              <wp:positionV relativeFrom="paragraph">
                <wp:posOffset>214630</wp:posOffset>
              </wp:positionV>
              <wp:extent cx="798830" cy="775335"/>
              <wp:effectExtent l="0" t="0" r="254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830" cy="775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DB60E34" w14:textId="77777777" w:rsidR="008D3550" w:rsidRDefault="008D3550" w:rsidP="008D355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2F9118" wp14:editId="5CDDFAEB">
                                <wp:extent cx="609600" cy="67056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C0E604" id="Rectangle 2" o:spid="_x0000_s1026" style="position:absolute;margin-left:428.15pt;margin-top:16.9pt;width:62.9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" o:allowincell="f" stroked="f" strokeweight="0">
              <v:textbox inset="0,0,0,0">
                <w:txbxContent>
                  <w:p w14:paraId="7DB60E34" w14:textId="77777777" w:rsidR="008D3550" w:rsidRDefault="008D3550" w:rsidP="008D355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52F9118" wp14:editId="5CDDFAEB">
                          <wp:extent cx="609600" cy="67056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Staccato222 BT" w:hAnsi="Staccato222 BT" w:cs="Calibri"/>
        <w:sz w:val="72"/>
      </w:rPr>
      <w:t xml:space="preserve">Iasitex </w:t>
    </w:r>
    <w:r>
      <w:rPr>
        <w:rFonts w:cs="Calibri"/>
        <w:i/>
      </w:rPr>
      <w:t>S.A.</w:t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</w:p>
  <w:p w14:paraId="6FB8A29D" w14:textId="77777777" w:rsidR="008D3550" w:rsidRPr="004D1365" w:rsidRDefault="008D3550" w:rsidP="008D3550">
    <w:pPr>
      <w:pStyle w:val="NoSpacing1"/>
      <w:rPr>
        <w:rFonts w:ascii="Arial" w:hAnsi="Arial" w:cs="Arial"/>
        <w:sz w:val="20"/>
      </w:rPr>
    </w:pPr>
    <w:r w:rsidRPr="004D1365">
      <w:rPr>
        <w:rFonts w:ascii="Arial" w:hAnsi="Arial" w:cs="Arial"/>
        <w:sz w:val="20"/>
      </w:rPr>
      <w:t xml:space="preserve">Nr. Înregistrare reg. Comerțului: </w:t>
    </w:r>
    <w:r>
      <w:rPr>
        <w:rFonts w:ascii="Arial" w:hAnsi="Arial" w:cs="Arial"/>
        <w:sz w:val="20"/>
      </w:rPr>
      <w:t>J40/5956/2020</w:t>
    </w:r>
  </w:p>
  <w:p w14:paraId="19435E3E" w14:textId="77777777" w:rsidR="008D3550" w:rsidRPr="004D1365" w:rsidRDefault="008D3550" w:rsidP="008D3550">
    <w:pPr>
      <w:pStyle w:val="NoSpacing1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CUI </w:t>
    </w:r>
    <w:r w:rsidRPr="004D1365">
      <w:rPr>
        <w:rFonts w:ascii="Arial" w:hAnsi="Arial" w:cs="Arial"/>
        <w:sz w:val="20"/>
      </w:rPr>
      <w:t>1957058</w:t>
    </w:r>
  </w:p>
  <w:p w14:paraId="48833814" w14:textId="77777777" w:rsidR="008D3550" w:rsidRDefault="008D3550" w:rsidP="008D3550">
    <w:pPr>
      <w:pStyle w:val="NoSpacing1"/>
      <w:rPr>
        <w:rFonts w:ascii="Arial" w:hAnsi="Arial" w:cs="Arial"/>
        <w:sz w:val="20"/>
      </w:rPr>
    </w:pPr>
    <w:r w:rsidRPr="004D1365">
      <w:rPr>
        <w:rFonts w:ascii="Arial" w:hAnsi="Arial" w:cs="Arial"/>
        <w:sz w:val="20"/>
      </w:rPr>
      <w:t>Capital social subscris: 21.557.033 RON</w:t>
    </w:r>
  </w:p>
  <w:p w14:paraId="6D0B4303" w14:textId="77777777" w:rsidR="008D3550" w:rsidRDefault="008D3550" w:rsidP="008D3550">
    <w:pPr>
      <w:pStyle w:val="NoSpacing1"/>
      <w:rPr>
        <w:rFonts w:cs="Calibri"/>
      </w:rPr>
    </w:pPr>
    <w:r>
      <w:rPr>
        <w:rFonts w:ascii="Arial" w:hAnsi="Arial" w:cs="Arial"/>
        <w:sz w:val="20"/>
      </w:rPr>
      <w:t xml:space="preserve">E-mail: office@iasitex.ro </w:t>
    </w:r>
  </w:p>
  <w:p w14:paraId="05D5CF08" w14:textId="5EE705D7" w:rsidR="00631523" w:rsidRPr="008D3550" w:rsidRDefault="00631523" w:rsidP="008D35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711"/>
    <w:multiLevelType w:val="hybridMultilevel"/>
    <w:tmpl w:val="25A2F9F6"/>
    <w:lvl w:ilvl="0" w:tplc="D3E46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4168"/>
    <w:multiLevelType w:val="hybridMultilevel"/>
    <w:tmpl w:val="C43A8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3D42"/>
    <w:multiLevelType w:val="hybridMultilevel"/>
    <w:tmpl w:val="B2308A7A"/>
    <w:lvl w:ilvl="0" w:tplc="9E464C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4FAC"/>
    <w:multiLevelType w:val="hybridMultilevel"/>
    <w:tmpl w:val="81900282"/>
    <w:lvl w:ilvl="0" w:tplc="7C565E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B58A0D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D3FA3"/>
    <w:multiLevelType w:val="hybridMultilevel"/>
    <w:tmpl w:val="8C90E578"/>
    <w:lvl w:ilvl="0" w:tplc="8ABA8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44AE"/>
    <w:multiLevelType w:val="hybridMultilevel"/>
    <w:tmpl w:val="299C9186"/>
    <w:lvl w:ilvl="0" w:tplc="360A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A5292"/>
    <w:multiLevelType w:val="hybridMultilevel"/>
    <w:tmpl w:val="16CE2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1743B"/>
    <w:multiLevelType w:val="hybridMultilevel"/>
    <w:tmpl w:val="19D2F7B8"/>
    <w:lvl w:ilvl="0" w:tplc="DD301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A7D46"/>
    <w:multiLevelType w:val="hybridMultilevel"/>
    <w:tmpl w:val="B5B45B38"/>
    <w:lvl w:ilvl="0" w:tplc="4B34812E">
      <w:start w:val="1"/>
      <w:numFmt w:val="upperRoman"/>
      <w:lvlText w:val="%1."/>
      <w:lvlJc w:val="left"/>
      <w:pPr>
        <w:ind w:left="729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9" w:hanging="360"/>
      </w:pPr>
    </w:lvl>
    <w:lvl w:ilvl="2" w:tplc="0809001B" w:tentative="1">
      <w:start w:val="1"/>
      <w:numFmt w:val="lowerRoman"/>
      <w:lvlText w:val="%3."/>
      <w:lvlJc w:val="right"/>
      <w:pPr>
        <w:ind w:left="1809" w:hanging="180"/>
      </w:pPr>
    </w:lvl>
    <w:lvl w:ilvl="3" w:tplc="0809000F" w:tentative="1">
      <w:start w:val="1"/>
      <w:numFmt w:val="decimal"/>
      <w:lvlText w:val="%4."/>
      <w:lvlJc w:val="left"/>
      <w:pPr>
        <w:ind w:left="2529" w:hanging="360"/>
      </w:pPr>
    </w:lvl>
    <w:lvl w:ilvl="4" w:tplc="08090019" w:tentative="1">
      <w:start w:val="1"/>
      <w:numFmt w:val="lowerLetter"/>
      <w:lvlText w:val="%5."/>
      <w:lvlJc w:val="left"/>
      <w:pPr>
        <w:ind w:left="3249" w:hanging="360"/>
      </w:pPr>
    </w:lvl>
    <w:lvl w:ilvl="5" w:tplc="0809001B" w:tentative="1">
      <w:start w:val="1"/>
      <w:numFmt w:val="lowerRoman"/>
      <w:lvlText w:val="%6."/>
      <w:lvlJc w:val="right"/>
      <w:pPr>
        <w:ind w:left="3969" w:hanging="180"/>
      </w:pPr>
    </w:lvl>
    <w:lvl w:ilvl="6" w:tplc="0809000F" w:tentative="1">
      <w:start w:val="1"/>
      <w:numFmt w:val="decimal"/>
      <w:lvlText w:val="%7."/>
      <w:lvlJc w:val="left"/>
      <w:pPr>
        <w:ind w:left="4689" w:hanging="360"/>
      </w:pPr>
    </w:lvl>
    <w:lvl w:ilvl="7" w:tplc="08090019" w:tentative="1">
      <w:start w:val="1"/>
      <w:numFmt w:val="lowerLetter"/>
      <w:lvlText w:val="%8."/>
      <w:lvlJc w:val="left"/>
      <w:pPr>
        <w:ind w:left="5409" w:hanging="360"/>
      </w:pPr>
    </w:lvl>
    <w:lvl w:ilvl="8" w:tplc="08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>
    <w:nsid w:val="28255197"/>
    <w:multiLevelType w:val="hybridMultilevel"/>
    <w:tmpl w:val="990C06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A4974"/>
    <w:multiLevelType w:val="hybridMultilevel"/>
    <w:tmpl w:val="76D4154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BB3D25"/>
    <w:multiLevelType w:val="hybridMultilevel"/>
    <w:tmpl w:val="E426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F67"/>
    <w:multiLevelType w:val="hybridMultilevel"/>
    <w:tmpl w:val="9F5A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15078"/>
    <w:multiLevelType w:val="hybridMultilevel"/>
    <w:tmpl w:val="CF5224E4"/>
    <w:lvl w:ilvl="0" w:tplc="8ABA8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94994"/>
    <w:multiLevelType w:val="hybridMultilevel"/>
    <w:tmpl w:val="51B052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46005"/>
    <w:multiLevelType w:val="hybridMultilevel"/>
    <w:tmpl w:val="8C90E578"/>
    <w:lvl w:ilvl="0" w:tplc="8ABA8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F737F"/>
    <w:multiLevelType w:val="hybridMultilevel"/>
    <w:tmpl w:val="B2308A7A"/>
    <w:lvl w:ilvl="0" w:tplc="9E464C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E1FEA"/>
    <w:multiLevelType w:val="hybridMultilevel"/>
    <w:tmpl w:val="3200B1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86DF9"/>
    <w:multiLevelType w:val="hybridMultilevel"/>
    <w:tmpl w:val="6582BC0A"/>
    <w:lvl w:ilvl="0" w:tplc="3D36D124">
      <w:start w:val="76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42B1B"/>
    <w:multiLevelType w:val="hybridMultilevel"/>
    <w:tmpl w:val="BE5EB65A"/>
    <w:lvl w:ilvl="0" w:tplc="E95E39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9D37B2"/>
    <w:multiLevelType w:val="hybridMultilevel"/>
    <w:tmpl w:val="D59C5D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B62B4"/>
    <w:multiLevelType w:val="hybridMultilevel"/>
    <w:tmpl w:val="25A2F9F6"/>
    <w:lvl w:ilvl="0" w:tplc="D3E46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C551C"/>
    <w:multiLevelType w:val="hybridMultilevel"/>
    <w:tmpl w:val="8C90E578"/>
    <w:lvl w:ilvl="0" w:tplc="8ABA8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96E89"/>
    <w:multiLevelType w:val="hybridMultilevel"/>
    <w:tmpl w:val="B4F6B4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25241"/>
    <w:multiLevelType w:val="hybridMultilevel"/>
    <w:tmpl w:val="E0ACCD70"/>
    <w:lvl w:ilvl="0" w:tplc="855A517C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A16E3D"/>
    <w:multiLevelType w:val="multilevel"/>
    <w:tmpl w:val="A9F80CD0"/>
    <w:lvl w:ilvl="0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8"/>
      </w:pPr>
      <w:rPr>
        <w:rFonts w:ascii="Tahoma" w:eastAsia="Times New Roman" w:hAnsi="Tahoma" w:cs="Tahoma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85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9E573C5"/>
    <w:multiLevelType w:val="hybridMultilevel"/>
    <w:tmpl w:val="9ABCB5F8"/>
    <w:lvl w:ilvl="0" w:tplc="025CFB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837B4"/>
    <w:multiLevelType w:val="multilevel"/>
    <w:tmpl w:val="A9F80CD0"/>
    <w:lvl w:ilvl="0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8"/>
      </w:pPr>
      <w:rPr>
        <w:rFonts w:ascii="Tahoma" w:eastAsia="Times New Roman" w:hAnsi="Tahoma" w:cs="Tahoma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85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B234AF"/>
    <w:multiLevelType w:val="hybridMultilevel"/>
    <w:tmpl w:val="C6A413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538BB"/>
    <w:multiLevelType w:val="hybridMultilevel"/>
    <w:tmpl w:val="D9CAD1DA"/>
    <w:lvl w:ilvl="0" w:tplc="0409001B">
      <w:start w:val="1"/>
      <w:numFmt w:val="lowerRoman"/>
      <w:lvlText w:val="%1."/>
      <w:lvlJc w:val="right"/>
      <w:pPr>
        <w:ind w:left="1298" w:hanging="360"/>
      </w:pPr>
      <w:rPr>
        <w:rFonts w:cs="Times New Roman" w:hint="default"/>
        <w:b w:val="0"/>
        <w:bCs/>
      </w:rPr>
    </w:lvl>
    <w:lvl w:ilvl="1" w:tplc="E4F8BBFC">
      <w:start w:val="3"/>
      <w:numFmt w:val="upperRoman"/>
      <w:lvlText w:val="%2."/>
      <w:lvlJc w:val="left"/>
      <w:pPr>
        <w:tabs>
          <w:tab w:val="num" w:pos="2378"/>
        </w:tabs>
        <w:ind w:left="2378" w:hanging="72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B63E63"/>
    <w:multiLevelType w:val="hybridMultilevel"/>
    <w:tmpl w:val="5D8C1A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925C9"/>
    <w:multiLevelType w:val="hybridMultilevel"/>
    <w:tmpl w:val="B448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D7A26"/>
    <w:multiLevelType w:val="hybridMultilevel"/>
    <w:tmpl w:val="32BEFEF2"/>
    <w:lvl w:ilvl="0" w:tplc="DD301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A22B3"/>
    <w:multiLevelType w:val="hybridMultilevel"/>
    <w:tmpl w:val="F01E384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8462019"/>
    <w:multiLevelType w:val="hybridMultilevel"/>
    <w:tmpl w:val="7B968A7A"/>
    <w:lvl w:ilvl="0" w:tplc="DD301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55AAD"/>
    <w:multiLevelType w:val="hybridMultilevel"/>
    <w:tmpl w:val="D5384DAA"/>
    <w:lvl w:ilvl="0" w:tplc="CCE29D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B2458"/>
    <w:multiLevelType w:val="hybridMultilevel"/>
    <w:tmpl w:val="EFDA21DC"/>
    <w:lvl w:ilvl="0" w:tplc="0418000F">
      <w:start w:val="1"/>
      <w:numFmt w:val="decimal"/>
      <w:lvlText w:val="%1.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15A4BC7"/>
    <w:multiLevelType w:val="multilevel"/>
    <w:tmpl w:val="7E7CED9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8">
    <w:nsid w:val="75191937"/>
    <w:multiLevelType w:val="hybridMultilevel"/>
    <w:tmpl w:val="E8B61BE4"/>
    <w:lvl w:ilvl="0" w:tplc="17E05FB4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7F071D9"/>
    <w:multiLevelType w:val="hybridMultilevel"/>
    <w:tmpl w:val="25A2F9F6"/>
    <w:lvl w:ilvl="0" w:tplc="D3E46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23"/>
  </w:num>
  <w:num w:numId="5">
    <w:abstractNumId w:val="10"/>
  </w:num>
  <w:num w:numId="6">
    <w:abstractNumId w:val="9"/>
  </w:num>
  <w:num w:numId="7">
    <w:abstractNumId w:val="34"/>
  </w:num>
  <w:num w:numId="8">
    <w:abstractNumId w:val="7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27"/>
  </w:num>
  <w:num w:numId="13">
    <w:abstractNumId w:val="14"/>
  </w:num>
  <w:num w:numId="14">
    <w:abstractNumId w:val="24"/>
  </w:num>
  <w:num w:numId="15">
    <w:abstractNumId w:val="39"/>
  </w:num>
  <w:num w:numId="16">
    <w:abstractNumId w:val="18"/>
  </w:num>
  <w:num w:numId="17">
    <w:abstractNumId w:val="5"/>
  </w:num>
  <w:num w:numId="18">
    <w:abstractNumId w:val="31"/>
  </w:num>
  <w:num w:numId="19">
    <w:abstractNumId w:val="21"/>
  </w:num>
  <w:num w:numId="20">
    <w:abstractNumId w:val="12"/>
  </w:num>
  <w:num w:numId="21">
    <w:abstractNumId w:val="0"/>
  </w:num>
  <w:num w:numId="22">
    <w:abstractNumId w:val="22"/>
  </w:num>
  <w:num w:numId="23">
    <w:abstractNumId w:val="4"/>
  </w:num>
  <w:num w:numId="24">
    <w:abstractNumId w:val="33"/>
  </w:num>
  <w:num w:numId="25">
    <w:abstractNumId w:val="15"/>
  </w:num>
  <w:num w:numId="26">
    <w:abstractNumId w:val="13"/>
  </w:num>
  <w:num w:numId="27">
    <w:abstractNumId w:val="1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11"/>
  </w:num>
  <w:num w:numId="31">
    <w:abstractNumId w:val="37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6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8"/>
  </w:num>
  <w:num w:numId="40">
    <w:abstractNumId w:val="6"/>
  </w:num>
  <w:num w:numId="41">
    <w:abstractNumId w:val="19"/>
  </w:num>
  <w:num w:numId="42">
    <w:abstractNumId w:val="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30"/>
    <w:rsid w:val="00033A30"/>
    <w:rsid w:val="00052B30"/>
    <w:rsid w:val="00083ECD"/>
    <w:rsid w:val="000C1E22"/>
    <w:rsid w:val="000E57BB"/>
    <w:rsid w:val="000E6AC9"/>
    <w:rsid w:val="000F318A"/>
    <w:rsid w:val="000F37D2"/>
    <w:rsid w:val="000F6CA2"/>
    <w:rsid w:val="00133825"/>
    <w:rsid w:val="00136933"/>
    <w:rsid w:val="00144431"/>
    <w:rsid w:val="00147DBB"/>
    <w:rsid w:val="00151728"/>
    <w:rsid w:val="00156272"/>
    <w:rsid w:val="001734FE"/>
    <w:rsid w:val="00190750"/>
    <w:rsid w:val="00197B40"/>
    <w:rsid w:val="001D2627"/>
    <w:rsid w:val="001D576D"/>
    <w:rsid w:val="001E5639"/>
    <w:rsid w:val="00221147"/>
    <w:rsid w:val="00231706"/>
    <w:rsid w:val="00243A79"/>
    <w:rsid w:val="00250E61"/>
    <w:rsid w:val="0025109F"/>
    <w:rsid w:val="0025587D"/>
    <w:rsid w:val="00263682"/>
    <w:rsid w:val="00264B85"/>
    <w:rsid w:val="00282A6A"/>
    <w:rsid w:val="0029670F"/>
    <w:rsid w:val="002A4CA9"/>
    <w:rsid w:val="002B712F"/>
    <w:rsid w:val="002C767E"/>
    <w:rsid w:val="002D5643"/>
    <w:rsid w:val="002D7012"/>
    <w:rsid w:val="002F0975"/>
    <w:rsid w:val="002F4285"/>
    <w:rsid w:val="003067E7"/>
    <w:rsid w:val="00350444"/>
    <w:rsid w:val="00392331"/>
    <w:rsid w:val="003A3526"/>
    <w:rsid w:val="003B3BBD"/>
    <w:rsid w:val="003D2266"/>
    <w:rsid w:val="003E233A"/>
    <w:rsid w:val="00401675"/>
    <w:rsid w:val="0040237E"/>
    <w:rsid w:val="00404EAE"/>
    <w:rsid w:val="00406C7B"/>
    <w:rsid w:val="00413FBE"/>
    <w:rsid w:val="00433C59"/>
    <w:rsid w:val="00436E40"/>
    <w:rsid w:val="00437B2E"/>
    <w:rsid w:val="00481BDC"/>
    <w:rsid w:val="004A3F3A"/>
    <w:rsid w:val="00503476"/>
    <w:rsid w:val="00523791"/>
    <w:rsid w:val="00541CF9"/>
    <w:rsid w:val="00544AB2"/>
    <w:rsid w:val="005463F8"/>
    <w:rsid w:val="0056234C"/>
    <w:rsid w:val="00577781"/>
    <w:rsid w:val="00586ABC"/>
    <w:rsid w:val="00594628"/>
    <w:rsid w:val="005C66BF"/>
    <w:rsid w:val="00605817"/>
    <w:rsid w:val="00612CD7"/>
    <w:rsid w:val="006268F7"/>
    <w:rsid w:val="00631523"/>
    <w:rsid w:val="00632443"/>
    <w:rsid w:val="00642E85"/>
    <w:rsid w:val="006451F8"/>
    <w:rsid w:val="00654A13"/>
    <w:rsid w:val="00670A4F"/>
    <w:rsid w:val="006A4B29"/>
    <w:rsid w:val="006A57A4"/>
    <w:rsid w:val="006B5A75"/>
    <w:rsid w:val="006C346C"/>
    <w:rsid w:val="006C3C27"/>
    <w:rsid w:val="006D00F3"/>
    <w:rsid w:val="006F7723"/>
    <w:rsid w:val="007049A1"/>
    <w:rsid w:val="0072669B"/>
    <w:rsid w:val="00730A68"/>
    <w:rsid w:val="00741FD4"/>
    <w:rsid w:val="007759EB"/>
    <w:rsid w:val="00783782"/>
    <w:rsid w:val="007A2150"/>
    <w:rsid w:val="007C496A"/>
    <w:rsid w:val="007D495D"/>
    <w:rsid w:val="00855E1F"/>
    <w:rsid w:val="008762B0"/>
    <w:rsid w:val="008944CE"/>
    <w:rsid w:val="008B0A29"/>
    <w:rsid w:val="008C0042"/>
    <w:rsid w:val="008D3550"/>
    <w:rsid w:val="00930846"/>
    <w:rsid w:val="009337D4"/>
    <w:rsid w:val="00937BC6"/>
    <w:rsid w:val="00957C27"/>
    <w:rsid w:val="00960C32"/>
    <w:rsid w:val="00973154"/>
    <w:rsid w:val="00973DD0"/>
    <w:rsid w:val="009911E5"/>
    <w:rsid w:val="009C27E4"/>
    <w:rsid w:val="009D0F5B"/>
    <w:rsid w:val="009D5975"/>
    <w:rsid w:val="009E52D4"/>
    <w:rsid w:val="00A00D3D"/>
    <w:rsid w:val="00A10872"/>
    <w:rsid w:val="00A23800"/>
    <w:rsid w:val="00A31B72"/>
    <w:rsid w:val="00A4748F"/>
    <w:rsid w:val="00A55C32"/>
    <w:rsid w:val="00A80F3F"/>
    <w:rsid w:val="00A90E10"/>
    <w:rsid w:val="00A9668D"/>
    <w:rsid w:val="00AB078A"/>
    <w:rsid w:val="00AC4112"/>
    <w:rsid w:val="00AD41D5"/>
    <w:rsid w:val="00AD5E76"/>
    <w:rsid w:val="00AE3F4C"/>
    <w:rsid w:val="00AE7794"/>
    <w:rsid w:val="00AF2ACD"/>
    <w:rsid w:val="00B20DFD"/>
    <w:rsid w:val="00B31A5A"/>
    <w:rsid w:val="00B407E7"/>
    <w:rsid w:val="00B73182"/>
    <w:rsid w:val="00B908B4"/>
    <w:rsid w:val="00B93A8B"/>
    <w:rsid w:val="00BE528D"/>
    <w:rsid w:val="00BE67C2"/>
    <w:rsid w:val="00BF220C"/>
    <w:rsid w:val="00BF5099"/>
    <w:rsid w:val="00BF6C14"/>
    <w:rsid w:val="00C04D89"/>
    <w:rsid w:val="00C21F13"/>
    <w:rsid w:val="00C2429B"/>
    <w:rsid w:val="00C32314"/>
    <w:rsid w:val="00C356CA"/>
    <w:rsid w:val="00C5174F"/>
    <w:rsid w:val="00C6116B"/>
    <w:rsid w:val="00C61ED5"/>
    <w:rsid w:val="00C62579"/>
    <w:rsid w:val="00C95BB5"/>
    <w:rsid w:val="00CA0374"/>
    <w:rsid w:val="00CB49A4"/>
    <w:rsid w:val="00CD47D1"/>
    <w:rsid w:val="00CD7C05"/>
    <w:rsid w:val="00D01A6A"/>
    <w:rsid w:val="00D05081"/>
    <w:rsid w:val="00D2067F"/>
    <w:rsid w:val="00D3197D"/>
    <w:rsid w:val="00D40B80"/>
    <w:rsid w:val="00D538B7"/>
    <w:rsid w:val="00D75788"/>
    <w:rsid w:val="00D81EBE"/>
    <w:rsid w:val="00D930E0"/>
    <w:rsid w:val="00DA21A2"/>
    <w:rsid w:val="00DA52D3"/>
    <w:rsid w:val="00DC054D"/>
    <w:rsid w:val="00DC5248"/>
    <w:rsid w:val="00DC56AA"/>
    <w:rsid w:val="00DD1068"/>
    <w:rsid w:val="00DE2658"/>
    <w:rsid w:val="00DF1834"/>
    <w:rsid w:val="00DF6E69"/>
    <w:rsid w:val="00DF7AED"/>
    <w:rsid w:val="00E07C34"/>
    <w:rsid w:val="00E13DF0"/>
    <w:rsid w:val="00E15235"/>
    <w:rsid w:val="00E42F87"/>
    <w:rsid w:val="00E435A3"/>
    <w:rsid w:val="00E540AD"/>
    <w:rsid w:val="00E57044"/>
    <w:rsid w:val="00E6414A"/>
    <w:rsid w:val="00EA7B80"/>
    <w:rsid w:val="00EB0515"/>
    <w:rsid w:val="00ED5613"/>
    <w:rsid w:val="00ED7882"/>
    <w:rsid w:val="00EE2F93"/>
    <w:rsid w:val="00EF4EFF"/>
    <w:rsid w:val="00F06AC5"/>
    <w:rsid w:val="00F40142"/>
    <w:rsid w:val="00F5055A"/>
    <w:rsid w:val="00F51F8C"/>
    <w:rsid w:val="00F52020"/>
    <w:rsid w:val="00F73720"/>
    <w:rsid w:val="00FB4305"/>
    <w:rsid w:val="00FC1118"/>
    <w:rsid w:val="00FC3C9F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9B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154"/>
    <w:pPr>
      <w:ind w:left="720"/>
      <w:contextualSpacing/>
    </w:pPr>
  </w:style>
  <w:style w:type="paragraph" w:styleId="Footer">
    <w:name w:val="footer"/>
    <w:basedOn w:val="Normal"/>
    <w:link w:val="FooterChar"/>
    <w:rsid w:val="002D701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rsid w:val="002D7012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NoSpacing">
    <w:name w:val="No Spacing"/>
    <w:uiPriority w:val="1"/>
    <w:qFormat/>
    <w:rsid w:val="002D701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13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825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Standard">
    <w:name w:val="Standard"/>
    <w:rsid w:val="001338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w w:val="110"/>
      <w:kern w:val="3"/>
      <w:sz w:val="24"/>
      <w:szCs w:val="20"/>
      <w:lang w:val="en-US" w:eastAsia="zh-CN" w:bidi="hi-IN"/>
    </w:rPr>
  </w:style>
  <w:style w:type="paragraph" w:styleId="BlockText">
    <w:name w:val="Block Text"/>
    <w:basedOn w:val="Normal"/>
    <w:semiHidden/>
    <w:rsid w:val="00DC054D"/>
    <w:pPr>
      <w:autoSpaceDE w:val="0"/>
      <w:autoSpaceDN w:val="0"/>
      <w:adjustRightInd w:val="0"/>
      <w:spacing w:line="240" w:lineRule="auto"/>
      <w:ind w:left="9" w:right="14" w:hanging="9"/>
      <w:jc w:val="both"/>
    </w:pPr>
    <w:rPr>
      <w:rFonts w:ascii="Times New Roman" w:eastAsia="Times New Roman" w:hAnsi="Times New Roman" w:cs="Times New Roman"/>
      <w:sz w:val="24"/>
      <w:lang w:eastAsia="ro-RO"/>
    </w:rPr>
  </w:style>
  <w:style w:type="table" w:styleId="TableGrid">
    <w:name w:val="Table Grid"/>
    <w:basedOn w:val="TableNormal"/>
    <w:uiPriority w:val="59"/>
    <w:rsid w:val="0067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23"/>
  </w:style>
  <w:style w:type="paragraph" w:customStyle="1" w:styleId="NoSpacing1">
    <w:name w:val="No Spacing1"/>
    <w:qFormat/>
    <w:rsid w:val="00631523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31523"/>
    <w:pPr>
      <w:jc w:val="center"/>
    </w:pPr>
    <w:rPr>
      <w:rFonts w:ascii="Times New Roman" w:eastAsia="Calibri" w:hAnsi="Times New Roman" w:cs="Times New Roman"/>
      <w:b/>
      <w:bCs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631523"/>
    <w:rPr>
      <w:rFonts w:ascii="Times New Roman" w:eastAsia="Calibri" w:hAnsi="Times New Roman" w:cs="Times New Roman"/>
      <w:b/>
      <w:bCs/>
      <w:sz w:val="32"/>
      <w:szCs w:val="28"/>
    </w:rPr>
  </w:style>
  <w:style w:type="character" w:styleId="PageNumber">
    <w:name w:val="page number"/>
    <w:basedOn w:val="DefaultParagraphFont"/>
    <w:semiHidden/>
    <w:rsid w:val="00433C59"/>
  </w:style>
  <w:style w:type="paragraph" w:customStyle="1" w:styleId="msolistparagraphcxspfirst">
    <w:name w:val="msolistparagraphcxspfirst"/>
    <w:basedOn w:val="Normal"/>
    <w:rsid w:val="00AE3F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o-RO"/>
    </w:rPr>
  </w:style>
  <w:style w:type="character" w:styleId="Hyperlink">
    <w:name w:val="Hyperlink"/>
    <w:rsid w:val="009337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154"/>
    <w:pPr>
      <w:ind w:left="720"/>
      <w:contextualSpacing/>
    </w:pPr>
  </w:style>
  <w:style w:type="paragraph" w:styleId="Footer">
    <w:name w:val="footer"/>
    <w:basedOn w:val="Normal"/>
    <w:link w:val="FooterChar"/>
    <w:rsid w:val="002D701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rsid w:val="002D7012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NoSpacing">
    <w:name w:val="No Spacing"/>
    <w:uiPriority w:val="1"/>
    <w:qFormat/>
    <w:rsid w:val="002D701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13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825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Standard">
    <w:name w:val="Standard"/>
    <w:rsid w:val="001338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w w:val="110"/>
      <w:kern w:val="3"/>
      <w:sz w:val="24"/>
      <w:szCs w:val="20"/>
      <w:lang w:val="en-US" w:eastAsia="zh-CN" w:bidi="hi-IN"/>
    </w:rPr>
  </w:style>
  <w:style w:type="paragraph" w:styleId="BlockText">
    <w:name w:val="Block Text"/>
    <w:basedOn w:val="Normal"/>
    <w:semiHidden/>
    <w:rsid w:val="00DC054D"/>
    <w:pPr>
      <w:autoSpaceDE w:val="0"/>
      <w:autoSpaceDN w:val="0"/>
      <w:adjustRightInd w:val="0"/>
      <w:spacing w:line="240" w:lineRule="auto"/>
      <w:ind w:left="9" w:right="14" w:hanging="9"/>
      <w:jc w:val="both"/>
    </w:pPr>
    <w:rPr>
      <w:rFonts w:ascii="Times New Roman" w:eastAsia="Times New Roman" w:hAnsi="Times New Roman" w:cs="Times New Roman"/>
      <w:sz w:val="24"/>
      <w:lang w:eastAsia="ro-RO"/>
    </w:rPr>
  </w:style>
  <w:style w:type="table" w:styleId="TableGrid">
    <w:name w:val="Table Grid"/>
    <w:basedOn w:val="TableNormal"/>
    <w:uiPriority w:val="59"/>
    <w:rsid w:val="0067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23"/>
  </w:style>
  <w:style w:type="paragraph" w:customStyle="1" w:styleId="NoSpacing1">
    <w:name w:val="No Spacing1"/>
    <w:qFormat/>
    <w:rsid w:val="00631523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31523"/>
    <w:pPr>
      <w:jc w:val="center"/>
    </w:pPr>
    <w:rPr>
      <w:rFonts w:ascii="Times New Roman" w:eastAsia="Calibri" w:hAnsi="Times New Roman" w:cs="Times New Roman"/>
      <w:b/>
      <w:bCs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631523"/>
    <w:rPr>
      <w:rFonts w:ascii="Times New Roman" w:eastAsia="Calibri" w:hAnsi="Times New Roman" w:cs="Times New Roman"/>
      <w:b/>
      <w:bCs/>
      <w:sz w:val="32"/>
      <w:szCs w:val="28"/>
    </w:rPr>
  </w:style>
  <w:style w:type="character" w:styleId="PageNumber">
    <w:name w:val="page number"/>
    <w:basedOn w:val="DefaultParagraphFont"/>
    <w:semiHidden/>
    <w:rsid w:val="00433C59"/>
  </w:style>
  <w:style w:type="paragraph" w:customStyle="1" w:styleId="msolistparagraphcxspfirst">
    <w:name w:val="msolistparagraphcxspfirst"/>
    <w:basedOn w:val="Normal"/>
    <w:rsid w:val="00AE3F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o-RO"/>
    </w:rPr>
  </w:style>
  <w:style w:type="character" w:styleId="Hyperlink">
    <w:name w:val="Hyperlink"/>
    <w:rsid w:val="00933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COMERCIAL</cp:lastModifiedBy>
  <cp:revision>4</cp:revision>
  <cp:lastPrinted>2018-11-02T07:44:00Z</cp:lastPrinted>
  <dcterms:created xsi:type="dcterms:W3CDTF">2025-07-23T13:19:00Z</dcterms:created>
  <dcterms:modified xsi:type="dcterms:W3CDTF">2026-04-24T10:00:00Z</dcterms:modified>
</cp:coreProperties>
</file>